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q1Text="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1. Obiectele cu o masă mai mare au: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1a. mai multă gravitație.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1b. mai puțină gravitație.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1c. gravitație egală.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q1Feedback =[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q2Text="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2. Odată cu distanța, gravitația devine: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2a. mai puternică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2b. mai slabă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2c. mai îndepărtată.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q2Feedback =[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q3Text="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3. Gravitația Pământului provine din: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3a. Câmpul său electromagnetic.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3b. Acoperirea sa de 70% a apei.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3c. masa sa.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q3Feedback =[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q4Text="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4. Dacă te afli pe o planetă cu o masă mai mică decât cea a Pământul, ai cântări ____ decât cântărești pe Pământ!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4a. mai mult.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4b. mai puțin.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4c. aceeași.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q4Feedback =[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q5Text="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5. Semnul obișnuit pentru masă este m, dar numele și simbolul său în sistemul internațional sunt: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5a. kilogram, kg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5b. pound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5c. livră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q5Feedback =[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"Corect",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q6Text="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6. Deoarece Greutatea este o forță, unitatea sa de măsură în sistemul internațional este: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6a. F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6b. Kilogram.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6c. newton.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q6Feedback =[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q7Text="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7. Dacă un obiect are o masă de 1 kg pe Pământ, ar avea aceeași masă de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 kg pe Lună, chiar dacă greutatea sa pe Lună ar fi: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7a. de 6 ori mai mare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7b. de 6000 ori mai mică.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7c. de 6 ori mai mică.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q7Feedback =[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"Incorect",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"Corect"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];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